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[Your Organization]</w:t>
      </w:r>
    </w:p>
    <w:p w:rsidR="00000000" w:rsidDel="00000000" w:rsidP="00000000" w:rsidRDefault="00000000" w:rsidRPr="00000000" w14:paraId="00000002">
      <w:pPr>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[Address]</w:t>
      </w:r>
    </w:p>
    <w:p w:rsidR="00000000" w:rsidDel="00000000" w:rsidP="00000000" w:rsidRDefault="00000000" w:rsidRPr="00000000" w14:paraId="00000003">
      <w:pPr>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[City, Postal Code]</w:t>
      </w:r>
    </w:p>
    <w:p w:rsidR="00000000" w:rsidDel="00000000" w:rsidP="00000000" w:rsidRDefault="00000000" w:rsidRPr="00000000" w14:paraId="00000004">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Eurobot Consortium</w:t>
      </w:r>
    </w:p>
    <w:p w:rsidR="00000000" w:rsidDel="00000000" w:rsidP="00000000" w:rsidRDefault="00000000" w:rsidRPr="00000000" w14:paraId="00000005">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C/o  Planète Sciences</w:t>
      </w:r>
    </w:p>
    <w:p w:rsidR="00000000" w:rsidDel="00000000" w:rsidP="00000000" w:rsidRDefault="00000000" w:rsidRPr="00000000" w14:paraId="00000006">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10 Rue du Marquis de Raies</w:t>
      </w:r>
    </w:p>
    <w:p w:rsidR="00000000" w:rsidDel="00000000" w:rsidP="00000000" w:rsidRDefault="00000000" w:rsidRPr="00000000" w14:paraId="00000007">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91080 Evry-Courcouronnes - France</w:t>
      </w:r>
    </w:p>
    <w:p w:rsidR="00000000" w:rsidDel="00000000" w:rsidP="00000000" w:rsidRDefault="00000000" w:rsidRPr="00000000" w14:paraId="00000008">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9">
      <w:pPr>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Object : Letter of commitment on our shared values</w:t>
      </w:r>
    </w:p>
    <w:p w:rsidR="00000000" w:rsidDel="00000000" w:rsidP="00000000" w:rsidRDefault="00000000" w:rsidRPr="00000000" w14:paraId="0000000A">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B">
      <w:pPr>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To Eurobot Consortium and Planète Science,</w:t>
      </w:r>
    </w:p>
    <w:p w:rsidR="00000000" w:rsidDel="00000000" w:rsidP="00000000" w:rsidRDefault="00000000" w:rsidRPr="00000000" w14:paraId="0000000C">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D">
      <w:pPr>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I am writing on behalf of [Your Organization], to express our commitment to the shared values that underpin the Eurobot and Eurobot Junior robotics competitions. </w:t>
      </w:r>
    </w:p>
    <w:p w:rsidR="00000000" w:rsidDel="00000000" w:rsidP="00000000" w:rsidRDefault="00000000" w:rsidRPr="00000000" w14:paraId="0000000E">
      <w:pPr>
        <w:jc w:val="both"/>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F">
      <w:pPr>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These values are in agreement with our missions, and we recognize and embrace the values of human rights, respect for human dignity and equality, and to the freedom of people and ideas, which are at the heart of both the Eurobot and Eurobot Junior competitions. </w:t>
      </w:r>
    </w:p>
    <w:p w:rsidR="00000000" w:rsidDel="00000000" w:rsidP="00000000" w:rsidRDefault="00000000" w:rsidRPr="00000000" w14:paraId="00000010">
      <w:pPr>
        <w:jc w:val="both"/>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1">
      <w:pPr>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We want to share the hope that our actions and our collective work will help young people grow, enrich themselves culturally, and therefore cultivate a generation of innovators and thinkers who are empowered to create and explore.</w:t>
      </w:r>
    </w:p>
    <w:p w:rsidR="00000000" w:rsidDel="00000000" w:rsidP="00000000" w:rsidRDefault="00000000" w:rsidRPr="00000000" w14:paraId="00000012">
      <w:pPr>
        <w:jc w:val="both"/>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3">
      <w:pPr>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As educators we are fully committed to creating an inclusive environment where young people can unite over scientific, technical, and enjoyable projects. Our teams, volunteers and employees share this belief, and we are confident that by bringing people together in a friendly atmosphere, we can expand our limits and create lasting bonds.  </w:t>
      </w:r>
    </w:p>
    <w:p w:rsidR="00000000" w:rsidDel="00000000" w:rsidP="00000000" w:rsidRDefault="00000000" w:rsidRPr="00000000" w14:paraId="00000014">
      <w:pPr>
        <w:jc w:val="both"/>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5">
      <w:pPr>
        <w:jc w:val="both"/>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We look forward to further strengthening our partnership and working together towards a brighter, more inclusive future.</w:t>
      </w:r>
    </w:p>
    <w:p w:rsidR="00000000" w:rsidDel="00000000" w:rsidP="00000000" w:rsidRDefault="00000000" w:rsidRPr="00000000" w14:paraId="00000016">
      <w:pPr>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7">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Sincerely,</w:t>
        <w:br w:type="textWrapping"/>
        <w:br w:type="textWrapping"/>
        <w:t xml:space="preserve">[Your Name]</w:t>
      </w:r>
    </w:p>
    <w:p w:rsidR="00000000" w:rsidDel="00000000" w:rsidP="00000000" w:rsidRDefault="00000000" w:rsidRPr="00000000" w14:paraId="00000018">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[Your Title]</w:t>
      </w:r>
    </w:p>
    <w:p w:rsidR="00000000" w:rsidDel="00000000" w:rsidP="00000000" w:rsidRDefault="00000000" w:rsidRPr="00000000" w14:paraId="00000019">
      <w:pPr>
        <w:jc w:val="righ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[Your Organization]</w:t>
      </w:r>
    </w:p>
    <w:sectPr>
      <w:headerReference r:id="rId6" w:type="default"/>
      <w:footerReference r:id="rId7" w:type="default"/>
      <w:pgSz w:h="16834" w:w="11909" w:orient="portrait"/>
      <w:pgMar w:bottom="1440" w:top="2267.716535433071" w:left="1440" w:right="1440" w:header="1133.8582677165355"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-711036</wp:posOffset>
          </wp:positionH>
          <wp:positionV relativeFrom="paragraph">
            <wp:posOffset>114300</wp:posOffset>
          </wp:positionV>
          <wp:extent cx="7155674" cy="105753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55674" cy="10575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-561974</wp:posOffset>
          </wp:positionH>
          <wp:positionV relativeFrom="paragraph">
            <wp:posOffset>-561974</wp:posOffset>
          </wp:positionV>
          <wp:extent cx="7052222" cy="10191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52222" cy="1019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